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8E5E36">
            <w:pPr>
              <w:suppressAutoHyphens w:val="0"/>
              <w:spacing w:after="200" w:line="276" w:lineRule="auto"/>
              <w:jc w:val="left"/>
              <w:rPr>
                <w:rFonts w:ascii="Candara" w:hAnsi="Candara"/>
              </w:rPr>
            </w:pPr>
            <w:r>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en-U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B5AE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F13924" w:rsidP="00E857F8">
            <w:pPr>
              <w:spacing w:line="240" w:lineRule="auto"/>
              <w:contextualSpacing/>
              <w:jc w:val="left"/>
              <w:rPr>
                <w:rFonts w:ascii="Candara" w:hAnsi="Candara"/>
              </w:rPr>
            </w:pPr>
            <w:r>
              <w:rPr>
                <w:rFonts w:ascii="Candara" w:hAnsi="Candara"/>
              </w:rPr>
              <w:t>Intercultural communication and ELT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F13924" w:rsidP="00E857F8">
            <w:pPr>
              <w:spacing w:line="240" w:lineRule="auto"/>
              <w:contextualSpacing/>
              <w:jc w:val="left"/>
              <w:rPr>
                <w:rFonts w:ascii="Candara" w:hAnsi="Candara"/>
              </w:rPr>
            </w:pPr>
            <w:r w:rsidRPr="00F13924">
              <w:rPr>
                <w:rFonts w:ascii="Candara" w:hAnsi="Candara"/>
              </w:rPr>
              <w:t>15ЕЈЕЈ53</w:t>
            </w:r>
          </w:p>
        </w:tc>
      </w:tr>
      <w:tr w:rsidR="00864926" w:rsidRPr="00B54668" w:rsidTr="00E857F8">
        <w:trPr>
          <w:trHeight w:val="562"/>
        </w:trPr>
        <w:tc>
          <w:tcPr>
            <w:tcW w:w="4680" w:type="dxa"/>
            <w:gridSpan w:val="2"/>
            <w:vAlign w:val="center"/>
          </w:tcPr>
          <w:p w:rsidR="00864926" w:rsidRPr="00B54668" w:rsidRDefault="00864926" w:rsidP="00B536E9">
            <w:pPr>
              <w:spacing w:line="240" w:lineRule="auto"/>
              <w:contextualSpacing/>
              <w:jc w:val="left"/>
              <w:rPr>
                <w:rFonts w:ascii="Candara" w:hAnsi="Candara"/>
              </w:rPr>
            </w:pPr>
            <w:r w:rsidRPr="00B54668">
              <w:rPr>
                <w:rFonts w:ascii="Candara" w:hAnsi="Candara"/>
              </w:rPr>
              <w:t>Type of course unit</w:t>
            </w:r>
          </w:p>
        </w:tc>
        <w:tc>
          <w:tcPr>
            <w:tcW w:w="5760" w:type="dxa"/>
            <w:gridSpan w:val="2"/>
            <w:vAlign w:val="center"/>
          </w:tcPr>
          <w:p w:rsidR="00864926" w:rsidRPr="00B54668" w:rsidRDefault="000B5AE0" w:rsidP="00E857F8">
            <w:pPr>
              <w:spacing w:line="240" w:lineRule="auto"/>
              <w:contextualSpacing/>
              <w:jc w:val="left"/>
              <w:rPr>
                <w:rFonts w:ascii="Candara" w:hAnsi="Candara"/>
              </w:rPr>
            </w:pPr>
            <w:r>
              <w:rPr>
                <w:rFonts w:ascii="Candara" w:hAnsi="Candara"/>
              </w:rPr>
              <w:t xml:space="preserve">Optional </w:t>
            </w:r>
          </w:p>
        </w:tc>
      </w:tr>
      <w:tr w:rsidR="00864926" w:rsidRPr="00B54668" w:rsidTr="00E857F8">
        <w:trPr>
          <w:trHeight w:val="562"/>
        </w:trPr>
        <w:tc>
          <w:tcPr>
            <w:tcW w:w="4680" w:type="dxa"/>
            <w:gridSpan w:val="2"/>
            <w:vAlign w:val="center"/>
          </w:tcPr>
          <w:p w:rsidR="00864926" w:rsidRPr="00B54668" w:rsidRDefault="00864926" w:rsidP="00B536E9">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p>
        </w:tc>
        <w:tc>
          <w:tcPr>
            <w:tcW w:w="5760" w:type="dxa"/>
            <w:gridSpan w:val="2"/>
            <w:vAlign w:val="center"/>
          </w:tcPr>
          <w:p w:rsidR="00864926" w:rsidRPr="00B54668" w:rsidRDefault="000B5AE0"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B536E9">
            <w:pPr>
              <w:spacing w:line="240" w:lineRule="auto"/>
              <w:contextualSpacing/>
              <w:jc w:val="left"/>
              <w:rPr>
                <w:rFonts w:ascii="Candara" w:hAnsi="Candara"/>
              </w:rPr>
            </w:pPr>
            <w:r>
              <w:rPr>
                <w:rFonts w:ascii="Candara" w:hAnsi="Candara"/>
              </w:rPr>
              <w:t>Field of Study (please see ISCED)</w:t>
            </w:r>
          </w:p>
        </w:tc>
        <w:tc>
          <w:tcPr>
            <w:tcW w:w="5760" w:type="dxa"/>
            <w:gridSpan w:val="2"/>
            <w:vAlign w:val="center"/>
          </w:tcPr>
          <w:p w:rsidR="00C60C45" w:rsidRPr="00B54668" w:rsidRDefault="000C2055" w:rsidP="00E857F8">
            <w:pPr>
              <w:spacing w:line="240" w:lineRule="auto"/>
              <w:contextualSpacing/>
              <w:jc w:val="left"/>
              <w:rPr>
                <w:rFonts w:ascii="Candara" w:hAnsi="Candara"/>
              </w:rPr>
            </w:pPr>
            <w:r>
              <w:rPr>
                <w:rFonts w:ascii="Candara" w:hAnsi="Candara"/>
              </w:rPr>
              <w:t xml:space="preserve">023 Languages </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sidRPr="00F13924">
              <w:rPr>
                <w:rFonts w:ascii="Candara" w:hAnsi="Candara" w:cs="Arial"/>
                <w:lang w:val="en-US"/>
              </w:rPr>
              <w:t>winter</w:t>
            </w:r>
            <w:r>
              <w:rPr>
                <w:rFonts w:ascii="Candara" w:hAnsi="Candara" w:cs="Arial"/>
                <w:lang w:val="en-US"/>
              </w:rPr>
              <w:t xml:space="preserve"> / </w:t>
            </w:r>
            <w:r w:rsidRPr="00F13924">
              <w:rPr>
                <w:rFonts w:ascii="Candara" w:hAnsi="Candara" w:cs="Arial"/>
                <w:b/>
                <w:bCs/>
                <w:u w:val="single"/>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B5AE0" w:rsidP="00E857F8">
            <w:pPr>
              <w:spacing w:line="240" w:lineRule="auto"/>
              <w:contextualSpacing/>
              <w:jc w:val="left"/>
              <w:rPr>
                <w:rFonts w:ascii="Candara" w:hAnsi="Candara"/>
              </w:rPr>
            </w:pPr>
            <w:r>
              <w:rPr>
                <w:rFonts w:ascii="Candara" w:hAnsi="Candara"/>
              </w:rPr>
              <w:t>3</w:t>
            </w:r>
            <w:r w:rsidRPr="000B5AE0">
              <w:rPr>
                <w:rFonts w:ascii="Candara" w:hAnsi="Candara"/>
                <w:vertAlign w:val="superscript"/>
              </w:rPr>
              <w:t>rd</w:t>
            </w:r>
            <w:r>
              <w:rPr>
                <w:rFonts w:ascii="Candara" w:hAnsi="Candara"/>
              </w:rPr>
              <w:t xml:space="preserve"> </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F13924"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Biljana Radić-Bojanić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B5AE0" w:rsidP="00E857F8">
            <w:pPr>
              <w:spacing w:line="240" w:lineRule="auto"/>
              <w:contextualSpacing/>
              <w:jc w:val="left"/>
              <w:rPr>
                <w:rFonts w:ascii="Candara" w:hAnsi="Candara"/>
              </w:rPr>
            </w:pPr>
            <w:r>
              <w:rPr>
                <w:rFonts w:ascii="Candara" w:hAnsi="Candara"/>
              </w:rPr>
              <w:t>Biljana Radić-Bojanić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B536E9">
            <w:pPr>
              <w:spacing w:line="240" w:lineRule="auto"/>
              <w:contextualSpacing/>
              <w:jc w:val="left"/>
              <w:rPr>
                <w:rFonts w:ascii="Candara" w:hAnsi="Candara"/>
              </w:rPr>
            </w:pPr>
            <w:r w:rsidRPr="00B54668">
              <w:rPr>
                <w:rFonts w:ascii="Candara" w:hAnsi="Candara"/>
              </w:rPr>
              <w:t>Mode of course unit delivery</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Face to 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B5AE0" w:rsidP="00E857F8">
            <w:pPr>
              <w:spacing w:line="240" w:lineRule="auto"/>
              <w:contextualSpacing/>
              <w:jc w:val="left"/>
              <w:rPr>
                <w:rFonts w:ascii="Candara" w:hAnsi="Candara"/>
              </w:rPr>
            </w:pPr>
            <w:r>
              <w:rPr>
                <w:rFonts w:ascii="Candara" w:hAnsi="Candara"/>
              </w:rPr>
              <w:t>English at C1 level</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0B5AE0" w:rsidRPr="00B54668" w:rsidRDefault="000B5AE0" w:rsidP="00F20D4E">
            <w:pPr>
              <w:spacing w:line="240" w:lineRule="auto"/>
              <w:contextualSpacing/>
              <w:jc w:val="left"/>
              <w:rPr>
                <w:rFonts w:ascii="Candara" w:hAnsi="Candara"/>
                <w:i/>
              </w:rPr>
            </w:pPr>
            <w:r>
              <w:rPr>
                <w:rFonts w:ascii="Candara" w:hAnsi="Candara"/>
                <w:i/>
              </w:rPr>
              <w:t>The purpose of this course is for students to learn</w:t>
            </w:r>
            <w:r w:rsidR="00571C59">
              <w:rPr>
                <w:rFonts w:ascii="Candara" w:hAnsi="Candara"/>
                <w:i/>
              </w:rPr>
              <w:t xml:space="preserve"> </w:t>
            </w:r>
            <w:r w:rsidR="00F20D4E">
              <w:rPr>
                <w:rFonts w:ascii="Candara" w:hAnsi="Candara"/>
                <w:i/>
              </w:rPr>
              <w:t xml:space="preserve"> about basic concepts from the field of culture and the connection of culture and communication; for students to learn about the role and importance of their own culture and foreign cultures in ELT, to develop intercultural awareness and competence and to learn how to apply what they learnt in the foreign language classroom.</w:t>
            </w:r>
            <w:r>
              <w:rPr>
                <w:rFonts w:ascii="Candara" w:hAnsi="Candara"/>
                <w:i/>
              </w:rPr>
              <w:t xml:space="preserve"> </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571C59" w:rsidRPr="00B54668" w:rsidRDefault="000B5AE0" w:rsidP="009433CE">
            <w:pPr>
              <w:spacing w:line="240" w:lineRule="auto"/>
              <w:contextualSpacing/>
              <w:jc w:val="left"/>
              <w:rPr>
                <w:rFonts w:ascii="Candara" w:hAnsi="Candara"/>
                <w:b/>
              </w:rPr>
            </w:pPr>
            <w:r>
              <w:rPr>
                <w:rFonts w:ascii="Candara" w:hAnsi="Candara"/>
                <w:b/>
              </w:rPr>
              <w:t>Students</w:t>
            </w:r>
            <w:r w:rsidR="003000BD">
              <w:rPr>
                <w:rFonts w:ascii="Candara" w:hAnsi="Candara"/>
                <w:b/>
              </w:rPr>
              <w:t xml:space="preserve"> have learnt basic concepts </w:t>
            </w:r>
            <w:r w:rsidR="009433CE">
              <w:rPr>
                <w:rFonts w:ascii="Candara" w:hAnsi="Candara"/>
                <w:b/>
              </w:rPr>
              <w:t xml:space="preserve">in the field of intercultural communication. They have learnt how to recognize the elements of their own culture and foreign cultures in various sources. They have learnt how to interpret the familiar and new phenomena from their own and other cultures using different perspectives. They have learnt how to introduce the concept of culture in the English language classroom, how to present interculturalism to their students and how to improve the learning process. </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571C59" w:rsidRPr="000A4898" w:rsidRDefault="009433CE" w:rsidP="009433CE">
            <w:pPr>
              <w:tabs>
                <w:tab w:val="left" w:pos="360"/>
              </w:tabs>
              <w:spacing w:after="0" w:line="240" w:lineRule="auto"/>
              <w:jc w:val="left"/>
              <w:rPr>
                <w:bCs/>
                <w:i/>
                <w:sz w:val="22"/>
                <w:szCs w:val="22"/>
              </w:rPr>
            </w:pPr>
            <w:r>
              <w:rPr>
                <w:rFonts w:ascii="Candara" w:hAnsi="Candara"/>
                <w:b/>
              </w:rPr>
              <w:t xml:space="preserve">Intercultural communication and the cultural context. Microcultural context. Enviromental context. Social context. Individual context. Verbal and non-verbal communication. Developing intercultural relations and intercultural conflict. Acculturation and culture shock. Intercultural competence.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571C59" w:rsidRPr="00B54668" w:rsidRDefault="00F94708" w:rsidP="00F94708">
            <w:pPr>
              <w:spacing w:after="0" w:line="240" w:lineRule="auto"/>
              <w:contextualSpacing/>
              <w:jc w:val="left"/>
              <w:rPr>
                <w:rFonts w:ascii="Candara" w:hAnsi="Candara"/>
                <w:b/>
              </w:rPr>
            </w:pPr>
            <w:r>
              <w:rPr>
                <w:rFonts w:ascii="Candara" w:hAnsi="Candara"/>
                <w:b/>
              </w:rPr>
              <w:t xml:space="preserve">Working with different materials, studying, analyzing and interpreting aspects of culture. Comparing different coursebooks in terms of elements of culture and critical observation. Possibilities of introducing L1 culture in ELT. Advantages and disadvantages of such an approach.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571C59" w:rsidRPr="00791DD0" w:rsidRDefault="00571C59" w:rsidP="00791DD0">
            <w:pPr>
              <w:spacing w:after="0" w:line="240" w:lineRule="auto"/>
              <w:ind w:left="720" w:hanging="720"/>
              <w:rPr>
                <w:rFonts w:ascii="Candara" w:hAnsi="Candara"/>
                <w:b/>
              </w:rPr>
            </w:pPr>
            <w:r w:rsidRPr="00791DD0">
              <w:rPr>
                <w:rFonts w:ascii="Candara" w:hAnsi="Candara"/>
                <w:b/>
              </w:rPr>
              <w:t>Alcon Soler, Eva and Jorda, Maria Pilar Safont. Eds. 2007. Intercultural Language Use and Language Learning. Dordrecht: Springer.</w:t>
            </w:r>
          </w:p>
          <w:p w:rsidR="00571C59" w:rsidRPr="00791DD0" w:rsidRDefault="00571C59" w:rsidP="00791DD0">
            <w:pPr>
              <w:spacing w:after="0" w:line="240" w:lineRule="auto"/>
              <w:ind w:left="720" w:hanging="720"/>
              <w:rPr>
                <w:rFonts w:ascii="Candara" w:hAnsi="Candara"/>
                <w:b/>
              </w:rPr>
            </w:pPr>
            <w:r w:rsidRPr="00791DD0">
              <w:rPr>
                <w:rFonts w:ascii="Candara" w:hAnsi="Candara"/>
                <w:b/>
              </w:rPr>
              <w:t>Corbett, John. 2003. An Intercultural Approach to English Language Teaching. Clevedon: Multilingual Matters.</w:t>
            </w:r>
          </w:p>
          <w:p w:rsidR="00571C59" w:rsidRPr="00791DD0" w:rsidRDefault="00571C59" w:rsidP="00791DD0">
            <w:pPr>
              <w:spacing w:after="0" w:line="240" w:lineRule="auto"/>
              <w:ind w:left="720" w:hanging="720"/>
              <w:rPr>
                <w:rFonts w:ascii="Candara" w:hAnsi="Candara"/>
                <w:b/>
              </w:rPr>
            </w:pPr>
            <w:r w:rsidRPr="00791DD0">
              <w:rPr>
                <w:rFonts w:ascii="Candara" w:hAnsi="Candara"/>
                <w:b/>
              </w:rPr>
              <w:t>Hinker, Eli. 2000. Culture in Second Language Teaching and Learning. Cambridge: Cambridge University Press.</w:t>
            </w:r>
          </w:p>
          <w:p w:rsidR="00571C59" w:rsidRPr="00791DD0" w:rsidRDefault="00571C59" w:rsidP="00791DD0">
            <w:pPr>
              <w:spacing w:after="0" w:line="240" w:lineRule="auto"/>
              <w:ind w:left="720" w:hanging="720"/>
              <w:rPr>
                <w:rFonts w:ascii="Candara" w:hAnsi="Candara"/>
                <w:b/>
              </w:rPr>
            </w:pPr>
            <w:r w:rsidRPr="00791DD0">
              <w:rPr>
                <w:rFonts w:ascii="Candara" w:hAnsi="Candara"/>
                <w:b/>
              </w:rPr>
              <w:t>Kramsch, Claire. 1993. Context and Culture in Language Teaching. Oxford: Oxford University Press.</w:t>
            </w:r>
          </w:p>
          <w:p w:rsidR="00571C59" w:rsidRPr="00B54668" w:rsidRDefault="00571C59" w:rsidP="00791DD0">
            <w:pPr>
              <w:tabs>
                <w:tab w:val="left" w:pos="360"/>
              </w:tabs>
              <w:spacing w:after="0" w:line="240" w:lineRule="auto"/>
              <w:jc w:val="left"/>
              <w:rPr>
                <w:rFonts w:ascii="Candara" w:hAnsi="Candara"/>
                <w:b/>
              </w:rPr>
            </w:pPr>
            <w:r w:rsidRPr="00791DD0">
              <w:rPr>
                <w:rFonts w:ascii="Candara" w:hAnsi="Candara"/>
                <w:b/>
              </w:rPr>
              <w:t>Neuliep, James. 2009. Intercultural Communication. A Contextual Approach. Los Angeles: Sage Publications.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571C59" w:rsidP="00571C59">
            <w:pPr>
              <w:tabs>
                <w:tab w:val="left" w:pos="360"/>
              </w:tabs>
              <w:spacing w:after="0" w:line="240" w:lineRule="auto"/>
              <w:jc w:val="left"/>
              <w:rPr>
                <w:rFonts w:ascii="Candara" w:hAnsi="Candara"/>
                <w:b/>
              </w:rPr>
            </w:pPr>
            <w:r>
              <w:rPr>
                <w:rFonts w:ascii="Candara" w:hAnsi="Candara"/>
                <w:b/>
              </w:rPr>
              <w:t>1</w:t>
            </w:r>
            <w:r w:rsidR="000C2055">
              <w:rPr>
                <w:rFonts w:ascii="Candara" w:hAnsi="Candara"/>
                <w:b/>
              </w:rPr>
              <w:t xml:space="preserve">0% </w:t>
            </w:r>
            <w:r>
              <w:rPr>
                <w:rFonts w:ascii="Candara" w:hAnsi="Candara"/>
                <w:b/>
              </w:rPr>
              <w:t>class activity, 3</w:t>
            </w:r>
            <w:r w:rsidR="009F411A">
              <w:rPr>
                <w:rFonts w:ascii="Candara" w:hAnsi="Candara"/>
                <w:b/>
              </w:rPr>
              <w:t xml:space="preserve">0% </w:t>
            </w:r>
            <w:r>
              <w:rPr>
                <w:rFonts w:ascii="Candara" w:hAnsi="Candara"/>
                <w:b/>
              </w:rPr>
              <w:t>seminar paper</w:t>
            </w:r>
            <w:r w:rsidR="009F411A">
              <w:rPr>
                <w:rFonts w:ascii="Candara" w:hAnsi="Candara"/>
                <w:b/>
              </w:rPr>
              <w:t xml:space="preserve">, </w:t>
            </w:r>
            <w:r>
              <w:rPr>
                <w:rFonts w:ascii="Candara" w:hAnsi="Candara"/>
                <w:b/>
              </w:rPr>
              <w:t>3</w:t>
            </w:r>
            <w:r w:rsidR="009F411A">
              <w:rPr>
                <w:rFonts w:ascii="Candara" w:hAnsi="Candara"/>
                <w:b/>
              </w:rPr>
              <w:t>0% midterm test, 30% final test</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D841B2" w:rsidP="00E857F8">
            <w:pPr>
              <w:tabs>
                <w:tab w:val="left" w:pos="360"/>
              </w:tabs>
              <w:spacing w:after="0" w:line="240" w:lineRule="auto"/>
              <w:jc w:val="left"/>
              <w:rPr>
                <w:rFonts w:ascii="Candara" w:hAnsi="Candara"/>
                <w:b/>
              </w:rPr>
            </w:pPr>
            <w:r>
              <w:rPr>
                <w:rFonts w:ascii="Candara" w:hAnsi="Candara"/>
                <w:b/>
              </w:rPr>
              <w:t xml:space="preserve">English </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6C" w:rsidRDefault="001C6C6C" w:rsidP="00864926">
      <w:pPr>
        <w:spacing w:after="0" w:line="240" w:lineRule="auto"/>
      </w:pPr>
      <w:r>
        <w:separator/>
      </w:r>
    </w:p>
  </w:endnote>
  <w:endnote w:type="continuationSeparator" w:id="1">
    <w:p w:rsidR="001C6C6C" w:rsidRDefault="001C6C6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6C" w:rsidRDefault="001C6C6C" w:rsidP="00864926">
      <w:pPr>
        <w:spacing w:after="0" w:line="240" w:lineRule="auto"/>
      </w:pPr>
      <w:r>
        <w:separator/>
      </w:r>
    </w:p>
  </w:footnote>
  <w:footnote w:type="continuationSeparator" w:id="1">
    <w:p w:rsidR="001C6C6C" w:rsidRDefault="001C6C6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71A0B"/>
    <w:rsid w:val="00017125"/>
    <w:rsid w:val="00046ACB"/>
    <w:rsid w:val="00082C56"/>
    <w:rsid w:val="000A4898"/>
    <w:rsid w:val="000B5AE0"/>
    <w:rsid w:val="000C2055"/>
    <w:rsid w:val="000F6001"/>
    <w:rsid w:val="00171C8F"/>
    <w:rsid w:val="001C6C6C"/>
    <w:rsid w:val="001D64D3"/>
    <w:rsid w:val="002319B6"/>
    <w:rsid w:val="002E1614"/>
    <w:rsid w:val="003000BD"/>
    <w:rsid w:val="00315601"/>
    <w:rsid w:val="00323176"/>
    <w:rsid w:val="003A5E98"/>
    <w:rsid w:val="003D4F80"/>
    <w:rsid w:val="00431EFA"/>
    <w:rsid w:val="004D1C7E"/>
    <w:rsid w:val="00571C59"/>
    <w:rsid w:val="005B0885"/>
    <w:rsid w:val="00744F9A"/>
    <w:rsid w:val="00783C57"/>
    <w:rsid w:val="00791DD0"/>
    <w:rsid w:val="00864926"/>
    <w:rsid w:val="008E5E36"/>
    <w:rsid w:val="00911529"/>
    <w:rsid w:val="009433CE"/>
    <w:rsid w:val="009906EA"/>
    <w:rsid w:val="009B5BBF"/>
    <w:rsid w:val="009D3AC4"/>
    <w:rsid w:val="009F411A"/>
    <w:rsid w:val="00A10286"/>
    <w:rsid w:val="00A1335D"/>
    <w:rsid w:val="00A40B78"/>
    <w:rsid w:val="00AF5A2B"/>
    <w:rsid w:val="00B322DA"/>
    <w:rsid w:val="00B536E9"/>
    <w:rsid w:val="00B54668"/>
    <w:rsid w:val="00C13DFD"/>
    <w:rsid w:val="00C60C45"/>
    <w:rsid w:val="00C90691"/>
    <w:rsid w:val="00D841B2"/>
    <w:rsid w:val="00DB43CC"/>
    <w:rsid w:val="00E60599"/>
    <w:rsid w:val="00E71A0B"/>
    <w:rsid w:val="00E857F8"/>
    <w:rsid w:val="00EC53EE"/>
    <w:rsid w:val="00F06AFA"/>
    <w:rsid w:val="00F13924"/>
    <w:rsid w:val="00F20D4E"/>
    <w:rsid w:val="00F94708"/>
    <w:rsid w:val="00FE66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1EE0D-697E-4A32-9736-F6188949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BILJANA</cp:lastModifiedBy>
  <cp:revision>10</cp:revision>
  <cp:lastPrinted>2015-12-23T11:47:00Z</cp:lastPrinted>
  <dcterms:created xsi:type="dcterms:W3CDTF">2017-07-11T02:54:00Z</dcterms:created>
  <dcterms:modified xsi:type="dcterms:W3CDTF">2017-07-11T03:07:00Z</dcterms:modified>
</cp:coreProperties>
</file>